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6BE545EC" wp14:editId="55B86EC9">
            <wp:extent cx="562610" cy="793750"/>
            <wp:effectExtent l="0" t="0" r="8890" b="6350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C74678" w:rsidRDefault="00C74678" w:rsidP="00C7467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        _______</w:t>
      </w:r>
    </w:p>
    <w:p w:rsidR="00C74678" w:rsidRDefault="002F4C3D" w:rsidP="00C7467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09.04.2018</w:t>
      </w:r>
      <w:r w:rsid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№ </w:t>
      </w:r>
      <w:r w:rsidR="00A42995">
        <w:rPr>
          <w:rFonts w:ascii="Times New Roman" w:hAnsi="Times New Roman" w:cs="Times New Roman"/>
          <w:b w:val="0"/>
          <w:bCs w:val="0"/>
          <w:sz w:val="28"/>
          <w:szCs w:val="28"/>
        </w:rPr>
        <w:t>67</w:t>
      </w:r>
    </w:p>
    <w:p w:rsidR="00C74678" w:rsidRDefault="00C74678" w:rsidP="00C7467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C74678" w:rsidRDefault="00C74678" w:rsidP="00C74678">
      <w:r>
        <w:t xml:space="preserve"> </w:t>
      </w:r>
    </w:p>
    <w:p w:rsidR="00C74678" w:rsidRDefault="00C74678" w:rsidP="00C74678">
      <w:pPr>
        <w:rPr>
          <w:b/>
        </w:rPr>
      </w:pP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</w:t>
      </w:r>
      <w:r w:rsidR="002F4C3D">
        <w:rPr>
          <w:b/>
          <w:i/>
          <w:sz w:val="28"/>
          <w:szCs w:val="28"/>
        </w:rPr>
        <w:t>нском сельском поселении на 2018</w:t>
      </w:r>
      <w:r w:rsidR="0018034D">
        <w:rPr>
          <w:b/>
          <w:i/>
          <w:sz w:val="28"/>
          <w:szCs w:val="28"/>
        </w:rPr>
        <w:t>-2019</w:t>
      </w:r>
      <w:r w:rsidR="00A42995">
        <w:rPr>
          <w:b/>
          <w:i/>
          <w:sz w:val="28"/>
          <w:szCs w:val="28"/>
        </w:rPr>
        <w:t xml:space="preserve"> гг.</w:t>
      </w:r>
    </w:p>
    <w:p w:rsidR="00C74678" w:rsidRDefault="00C74678" w:rsidP="00C74678">
      <w:pPr>
        <w:jc w:val="both"/>
        <w:rPr>
          <w:rFonts w:ascii="Calibri" w:hAnsi="Calibri"/>
          <w:sz w:val="28"/>
          <w:szCs w:val="28"/>
        </w:rPr>
      </w:pP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реализации  Федерального  закона от 25.07.2002 г.  № 114-ФЗ  «О противодействии экстремистской деятельности», Федерального закона от 06.03.2006 г.  № 35-ФЗ  «О противодействии  экстремизму»,   участия  администрации  Усть-Ницинского  сельского  поселения  в  профилактике экстремизма </w:t>
      </w:r>
    </w:p>
    <w:p w:rsidR="00C74678" w:rsidRDefault="00C74678" w:rsidP="00C74678">
      <w:pPr>
        <w:ind w:left="-284"/>
        <w:jc w:val="both"/>
        <w:rPr>
          <w:b/>
          <w:sz w:val="28"/>
          <w:szCs w:val="28"/>
        </w:rPr>
      </w:pP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034D" w:rsidRPr="0018034D" w:rsidRDefault="00A42995" w:rsidP="00A42995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034D" w:rsidRPr="0018034D">
        <w:rPr>
          <w:sz w:val="28"/>
          <w:szCs w:val="28"/>
        </w:rPr>
        <w:t>1.</w:t>
      </w:r>
      <w:r w:rsidR="0018034D">
        <w:rPr>
          <w:sz w:val="28"/>
          <w:szCs w:val="28"/>
        </w:rPr>
        <w:t xml:space="preserve"> </w:t>
      </w:r>
      <w:r w:rsidR="00C74678" w:rsidRPr="0018034D">
        <w:rPr>
          <w:sz w:val="28"/>
          <w:szCs w:val="28"/>
        </w:rPr>
        <w:t>Утвердить План мероприяти</w:t>
      </w:r>
      <w:r>
        <w:rPr>
          <w:sz w:val="28"/>
          <w:szCs w:val="28"/>
        </w:rPr>
        <w:t xml:space="preserve">й по гармонизации межэтнических </w:t>
      </w:r>
      <w:r w:rsidR="00C74678" w:rsidRPr="0018034D">
        <w:rPr>
          <w:sz w:val="28"/>
          <w:szCs w:val="28"/>
        </w:rPr>
        <w:t>отношений, профилактике национального экстремизма и формированию культуры межнационального общения в Усть-Ници</w:t>
      </w:r>
      <w:r w:rsidR="00781E64" w:rsidRPr="0018034D">
        <w:rPr>
          <w:sz w:val="28"/>
          <w:szCs w:val="28"/>
        </w:rPr>
        <w:t xml:space="preserve">нском сельском поселении </w:t>
      </w:r>
      <w:r>
        <w:rPr>
          <w:sz w:val="28"/>
          <w:szCs w:val="28"/>
        </w:rPr>
        <w:t>на 2018-2019  гг.</w:t>
      </w:r>
      <w:r w:rsidR="00C74678" w:rsidRPr="0018034D">
        <w:rPr>
          <w:sz w:val="28"/>
          <w:szCs w:val="28"/>
        </w:rPr>
        <w:t xml:space="preserve">  (прилагается).</w:t>
      </w:r>
    </w:p>
    <w:p w:rsidR="00C74678" w:rsidRDefault="00A42995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C74678">
        <w:rPr>
          <w:sz w:val="28"/>
          <w:szCs w:val="28"/>
        </w:rPr>
        <w:t xml:space="preserve">.  </w:t>
      </w:r>
      <w:proofErr w:type="gramStart"/>
      <w:r w:rsidR="00C74678">
        <w:rPr>
          <w:sz w:val="28"/>
          <w:szCs w:val="28"/>
        </w:rPr>
        <w:t>Контроль  за</w:t>
      </w:r>
      <w:proofErr w:type="gramEnd"/>
      <w:r w:rsidR="00C74678">
        <w:rPr>
          <w:sz w:val="28"/>
          <w:szCs w:val="28"/>
        </w:rPr>
        <w:t xml:space="preserve"> исполнением настоящего  постановления  возложить на </w:t>
      </w:r>
      <w:r w:rsidR="0018034D">
        <w:rPr>
          <w:sz w:val="28"/>
          <w:szCs w:val="28"/>
        </w:rPr>
        <w:t xml:space="preserve">    </w:t>
      </w:r>
      <w:r w:rsidR="00C74678">
        <w:rPr>
          <w:sz w:val="28"/>
          <w:szCs w:val="28"/>
        </w:rPr>
        <w:t xml:space="preserve">заместителя главы администрации  сельского поселения Н.Г. </w:t>
      </w:r>
      <w:proofErr w:type="spellStart"/>
      <w:r w:rsidR="00C74678">
        <w:rPr>
          <w:sz w:val="28"/>
          <w:szCs w:val="28"/>
        </w:rPr>
        <w:t>Волохину</w:t>
      </w:r>
      <w:proofErr w:type="spellEnd"/>
      <w:r w:rsidR="00C74678">
        <w:rPr>
          <w:sz w:val="28"/>
          <w:szCs w:val="28"/>
        </w:rPr>
        <w:t>.</w:t>
      </w:r>
    </w:p>
    <w:p w:rsidR="00C74678" w:rsidRDefault="00C74678" w:rsidP="00C74678">
      <w:pPr>
        <w:ind w:firstLine="720"/>
        <w:jc w:val="both"/>
        <w:rPr>
          <w:sz w:val="28"/>
          <w:szCs w:val="28"/>
        </w:rPr>
      </w:pPr>
    </w:p>
    <w:p w:rsidR="00C74678" w:rsidRDefault="00C74678" w:rsidP="00C74678">
      <w:pPr>
        <w:jc w:val="both"/>
        <w:rPr>
          <w:sz w:val="28"/>
          <w:szCs w:val="28"/>
        </w:rPr>
      </w:pPr>
    </w:p>
    <w:p w:rsidR="00A42995" w:rsidRDefault="00A42995" w:rsidP="00C74678">
      <w:pPr>
        <w:jc w:val="both"/>
        <w:rPr>
          <w:sz w:val="28"/>
          <w:szCs w:val="28"/>
        </w:rPr>
      </w:pPr>
    </w:p>
    <w:p w:rsidR="00A42995" w:rsidRDefault="00A42995" w:rsidP="00C74678">
      <w:pPr>
        <w:jc w:val="both"/>
        <w:rPr>
          <w:sz w:val="28"/>
          <w:szCs w:val="28"/>
        </w:rPr>
      </w:pPr>
    </w:p>
    <w:p w:rsidR="00A42995" w:rsidRDefault="00A42995" w:rsidP="00C74678">
      <w:pPr>
        <w:jc w:val="both"/>
        <w:rPr>
          <w:sz w:val="28"/>
          <w:szCs w:val="28"/>
        </w:rPr>
      </w:pPr>
    </w:p>
    <w:p w:rsidR="00C74678" w:rsidRDefault="00C74678" w:rsidP="00A42995">
      <w:pPr>
        <w:ind w:left="-284"/>
      </w:pPr>
      <w:r>
        <w:rPr>
          <w:sz w:val="28"/>
          <w:szCs w:val="28"/>
        </w:rPr>
        <w:t xml:space="preserve">Глава Усть-Ницинского              </w:t>
      </w:r>
    </w:p>
    <w:p w:rsidR="00C74678" w:rsidRDefault="00C74678" w:rsidP="00C7467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631B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A429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К.Г. Судакова                              </w:t>
      </w:r>
    </w:p>
    <w:p w:rsidR="00C74678" w:rsidRDefault="00C74678" w:rsidP="00C74678">
      <w:pPr>
        <w:rPr>
          <w:sz w:val="28"/>
          <w:szCs w:val="28"/>
        </w:rPr>
      </w:pPr>
    </w:p>
    <w:p w:rsidR="00C74678" w:rsidRDefault="00C74678" w:rsidP="00C74678">
      <w:pPr>
        <w:rPr>
          <w:sz w:val="18"/>
          <w:szCs w:val="18"/>
        </w:rPr>
      </w:pPr>
    </w:p>
    <w:p w:rsidR="00C74678" w:rsidRDefault="00C74678" w:rsidP="00C74678">
      <w:pPr>
        <w:rPr>
          <w:sz w:val="18"/>
          <w:szCs w:val="18"/>
        </w:rPr>
      </w:pPr>
    </w:p>
    <w:p w:rsidR="00C74678" w:rsidRDefault="00C74678" w:rsidP="00C74678">
      <w:r>
        <w:t xml:space="preserve">                                                                                             </w:t>
      </w:r>
    </w:p>
    <w:p w:rsidR="00C74678" w:rsidRDefault="00C74678" w:rsidP="00C74678"/>
    <w:p w:rsidR="00C74678" w:rsidRDefault="00C74678" w:rsidP="00C74678"/>
    <w:p w:rsidR="00C74678" w:rsidRDefault="00C74678" w:rsidP="00C74678"/>
    <w:p w:rsidR="00C74678" w:rsidRDefault="00C74678" w:rsidP="00C74678">
      <w:pPr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C74678" w:rsidRPr="00A42995" w:rsidRDefault="00C74678" w:rsidP="00A42995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</w:t>
      </w:r>
      <w:r w:rsidRPr="00A42995">
        <w:t>Приложение</w:t>
      </w:r>
    </w:p>
    <w:p w:rsidR="00C74678" w:rsidRPr="00A42995" w:rsidRDefault="00C74678" w:rsidP="00C74678">
      <w:pPr>
        <w:jc w:val="right"/>
      </w:pPr>
      <w:r w:rsidRPr="00A42995">
        <w:t xml:space="preserve">УТВЕРЖДЕН </w:t>
      </w:r>
    </w:p>
    <w:p w:rsidR="00A42995" w:rsidRDefault="00C74678" w:rsidP="00A42995">
      <w:pPr>
        <w:jc w:val="right"/>
      </w:pPr>
      <w:r w:rsidRPr="00A42995">
        <w:t xml:space="preserve"> </w:t>
      </w:r>
      <w:r w:rsidR="00A42995">
        <w:t>п</w:t>
      </w:r>
      <w:r w:rsidRPr="00A42995">
        <w:t>остановлением</w:t>
      </w:r>
      <w:r w:rsidR="00A42995">
        <w:t xml:space="preserve"> а</w:t>
      </w:r>
      <w:r w:rsidRPr="00A42995">
        <w:t xml:space="preserve">дминистрации </w:t>
      </w:r>
    </w:p>
    <w:p w:rsidR="00C74678" w:rsidRPr="00A42995" w:rsidRDefault="00C74678" w:rsidP="00A42995">
      <w:pPr>
        <w:jc w:val="right"/>
      </w:pPr>
      <w:r w:rsidRPr="00A42995">
        <w:t xml:space="preserve">Усть-Ницинского </w:t>
      </w:r>
      <w:r w:rsidR="00A42995">
        <w:t xml:space="preserve"> </w:t>
      </w:r>
      <w:r w:rsidRPr="00A42995">
        <w:t xml:space="preserve">сельского поселения </w:t>
      </w:r>
    </w:p>
    <w:p w:rsidR="00C74678" w:rsidRPr="00A42995" w:rsidRDefault="00C74678" w:rsidP="00C74678">
      <w:pPr>
        <w:jc w:val="center"/>
      </w:pPr>
      <w:r w:rsidRPr="00A42995">
        <w:t xml:space="preserve">                                                                               </w:t>
      </w:r>
      <w:r w:rsidR="00781E64" w:rsidRPr="00A42995">
        <w:t xml:space="preserve">        </w:t>
      </w:r>
      <w:r w:rsidR="0018034D" w:rsidRPr="00A42995">
        <w:t xml:space="preserve">                  </w:t>
      </w:r>
      <w:r w:rsidR="00DD5245" w:rsidRPr="00A42995">
        <w:t xml:space="preserve">       </w:t>
      </w:r>
      <w:r w:rsidR="0018034D" w:rsidRPr="00A42995">
        <w:t xml:space="preserve"> </w:t>
      </w:r>
      <w:r w:rsidR="00662282" w:rsidRPr="00A42995">
        <w:t xml:space="preserve">    </w:t>
      </w:r>
      <w:r w:rsidR="0018034D" w:rsidRPr="00A42995">
        <w:t>от 09.04.2018</w:t>
      </w:r>
      <w:r w:rsidRPr="00A42995">
        <w:t xml:space="preserve"> № </w:t>
      </w:r>
      <w:r w:rsidR="00A42995" w:rsidRPr="00A42995">
        <w:t>67</w:t>
      </w:r>
    </w:p>
    <w:p w:rsidR="00C74678" w:rsidRDefault="00C74678" w:rsidP="00C74678">
      <w:pPr>
        <w:jc w:val="right"/>
        <w:rPr>
          <w:sz w:val="28"/>
          <w:szCs w:val="28"/>
        </w:rPr>
      </w:pPr>
    </w:p>
    <w:p w:rsidR="00C74678" w:rsidRDefault="00C74678" w:rsidP="00C74678">
      <w:pPr>
        <w:jc w:val="right"/>
        <w:rPr>
          <w:sz w:val="28"/>
          <w:szCs w:val="28"/>
        </w:rPr>
      </w:pP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ПЛАН</w:t>
      </w: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 по гармонизации межэтнических отношений, профилактике национального экстремизма и формированию </w:t>
      </w: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культуры межнационального общения </w:t>
      </w: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Усть-Ници</w:t>
      </w:r>
      <w:r w:rsidR="0018034D">
        <w:rPr>
          <w:b/>
          <w:i/>
          <w:sz w:val="28"/>
          <w:szCs w:val="28"/>
        </w:rPr>
        <w:t>нском сельском поселении на 2018-2019</w:t>
      </w:r>
      <w:r w:rsidR="00A42995">
        <w:rPr>
          <w:b/>
          <w:i/>
          <w:sz w:val="28"/>
          <w:szCs w:val="28"/>
        </w:rPr>
        <w:t xml:space="preserve"> гг.</w:t>
      </w:r>
    </w:p>
    <w:p w:rsidR="00C74678" w:rsidRDefault="00C74678" w:rsidP="00C746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71"/>
        <w:gridCol w:w="140"/>
        <w:gridCol w:w="40"/>
        <w:gridCol w:w="1440"/>
        <w:gridCol w:w="3122"/>
      </w:tblGrid>
      <w:tr w:rsidR="00C74678" w:rsidTr="00A42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jc w:val="center"/>
            </w:pPr>
            <w:r>
              <w:t>№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Наименование мероприятия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Дата проведения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C74678" w:rsidTr="00A42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</w:t>
            </w:r>
          </w:p>
        </w:tc>
      </w:tr>
      <w:tr w:rsidR="00C74678" w:rsidTr="00C74678">
        <w:tc>
          <w:tcPr>
            <w:tcW w:w="9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I</w:t>
            </w:r>
            <w:r>
              <w:t>. Организационные мероприятия</w:t>
            </w:r>
          </w:p>
        </w:tc>
      </w:tr>
      <w:tr w:rsidR="00C74678" w:rsidTr="00A42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1.1.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17BC1" w:rsidP="00723A1B">
            <w:pPr>
              <w:spacing w:line="276" w:lineRule="auto"/>
              <w:jc w:val="center"/>
            </w:pPr>
            <w:r>
              <w:t>2018-2019</w:t>
            </w:r>
            <w:r w:rsidR="00A42995">
              <w:t xml:space="preserve"> </w:t>
            </w:r>
            <w:r>
              <w:t>г</w:t>
            </w:r>
            <w:r w:rsidR="00A42995">
              <w:t>г.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Администрация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 Усть-Ницинского сельского поселения</w:t>
            </w:r>
          </w:p>
        </w:tc>
      </w:tr>
      <w:tr w:rsidR="00C74678" w:rsidTr="00A42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1.2.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Проведение совещаний с руководителями учреждений  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C17BC1">
              <w:t>2018-2019</w:t>
            </w:r>
            <w:r w:rsidR="00DD5245">
              <w:t xml:space="preserve"> </w:t>
            </w:r>
            <w:r w:rsidR="00A42995">
              <w:t>гг.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Усть-Ницинского сельского поселения, 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ведущие специалисты  администрации</w:t>
            </w:r>
          </w:p>
        </w:tc>
      </w:tr>
      <w:tr w:rsidR="00C74678" w:rsidTr="00A42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</w:pPr>
            <w:r>
              <w:rPr>
                <w:rFonts w:cs="Arial"/>
                <w:color w:val="000000"/>
              </w:rPr>
              <w:t>Проведение заседаний комиссии  по выработке мер, направленных на сохранение и укрепление межнациональной стабильности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Усть-Ницинского 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сельского поселения</w:t>
            </w:r>
          </w:p>
        </w:tc>
      </w:tr>
      <w:tr w:rsidR="00C74678" w:rsidTr="00A42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1.4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Организация работы «телефона доверия»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Усть-Ницинского 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сельского поселения</w:t>
            </w:r>
          </w:p>
        </w:tc>
      </w:tr>
      <w:tr w:rsidR="00C74678" w:rsidTr="00C74678">
        <w:tc>
          <w:tcPr>
            <w:tcW w:w="9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2.  Учебные мероприятия</w:t>
            </w:r>
          </w:p>
        </w:tc>
      </w:tr>
      <w:tr w:rsidR="00C74678" w:rsidTr="00723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t xml:space="preserve">Организация работы по воспитанию толерантности и профилактике экстремизма в молодежной среде на территории Усть-Ницинского сельского поселения (проведение классных часов, направленных на повышение правовой культуры, профилактику экстремизма, агрессивности, формирование здорового образа жизни, </w:t>
            </w:r>
            <w:r>
              <w:lastRenderedPageBreak/>
              <w:t>профилактику противоправного поведения, проведение уроков, лекций, семинаров по основам правовых знаний, направленных на формирование толерантных установок в среде учащейся молодежи)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lastRenderedPageBreak/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A42995">
            <w:pPr>
              <w:spacing w:line="276" w:lineRule="auto"/>
              <w:jc w:val="center"/>
            </w:pPr>
            <w:r>
              <w:t>МКОУ</w:t>
            </w:r>
            <w:r w:rsidR="00C74678">
              <w:t xml:space="preserve"> СОШ на территории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 Усть-Ницинского сельского поселения</w:t>
            </w:r>
            <w:r w:rsidR="00A42995">
              <w:t>,</w:t>
            </w:r>
          </w:p>
          <w:p w:rsidR="00A42995" w:rsidRDefault="00A4299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МБУК «Усть-Ницинское КДЦ»</w:t>
            </w:r>
          </w:p>
        </w:tc>
      </w:tr>
      <w:tr w:rsidR="00C74678" w:rsidTr="00723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lastRenderedPageBreak/>
              <w:t>2.2.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Организация работы,  направленная на гармонизацию межэтнических отношений на территории поселения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>Усть-Ницинского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 сельского поселения, ведущие специалисты администрации</w:t>
            </w:r>
          </w:p>
        </w:tc>
      </w:tr>
      <w:tr w:rsidR="00C74678" w:rsidTr="00C74678">
        <w:tc>
          <w:tcPr>
            <w:tcW w:w="9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  Информационно-пропагандистские мероприятия</w:t>
            </w:r>
          </w:p>
        </w:tc>
      </w:tr>
      <w:tr w:rsidR="00C74678" w:rsidTr="00723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B204A8">
            <w:pPr>
              <w:spacing w:line="276" w:lineRule="auto"/>
              <w:rPr>
                <w:rFonts w:ascii="Calibri" w:hAnsi="Calibri"/>
              </w:rPr>
            </w:pPr>
            <w:r>
              <w:t>План мероприятий на год по гармонизации межнациональных  и межконфессиональных отношений (приложение)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B204A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8" w:rsidRDefault="00C74678">
            <w:pPr>
              <w:spacing w:line="276" w:lineRule="auto"/>
              <w:jc w:val="center"/>
            </w:pPr>
            <w:r>
              <w:t>МБУК «Усть-Ницинский КДЦ» Усть-Ницинского сельского поселения</w:t>
            </w:r>
          </w:p>
          <w:p w:rsidR="00C74678" w:rsidRDefault="00C74678">
            <w:pPr>
              <w:spacing w:line="276" w:lineRule="auto"/>
              <w:ind w:left="-288" w:hanging="1872"/>
              <w:jc w:val="center"/>
              <w:rPr>
                <w:rFonts w:ascii="Calibri" w:hAnsi="Calibri"/>
              </w:rPr>
            </w:pPr>
          </w:p>
        </w:tc>
      </w:tr>
      <w:tr w:rsidR="00C74678" w:rsidTr="00C74678">
        <w:tc>
          <w:tcPr>
            <w:tcW w:w="9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  Мероприятия информационного обеспечения</w:t>
            </w:r>
          </w:p>
        </w:tc>
      </w:tr>
      <w:tr w:rsidR="00C74678" w:rsidTr="00723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 xml:space="preserve">Организация уголка  по профилактике экстремизма для учащихся и родителей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95" w:rsidRPr="00A42995" w:rsidRDefault="00C74678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 </w:t>
            </w:r>
            <w:r w:rsidRPr="00A42995">
              <w:t>полугодие</w:t>
            </w:r>
          </w:p>
          <w:p w:rsidR="00C74678" w:rsidRPr="00A42995" w:rsidRDefault="00A42995" w:rsidP="00A42995">
            <w:pPr>
              <w:jc w:val="center"/>
              <w:rPr>
                <w:rFonts w:ascii="Calibri" w:hAnsi="Calibri"/>
              </w:rPr>
            </w:pPr>
            <w:r w:rsidRPr="00A42995">
              <w:t>2018 г.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МКОУ СОШ на территории Усть-Ницинского сельского поселения</w:t>
            </w:r>
          </w:p>
        </w:tc>
      </w:tr>
      <w:tr w:rsidR="00C74678" w:rsidTr="00723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Организация тематических выставок  в библиотеках школ  и  МБУК «Усть – Ницинский КДЦ» Усть-Ницинского сельского поселения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МБУК «Усть-Ницинский КДЦ» Усть-Ницинского сельского поселения,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сельские библиотеки,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МКОУ СОШ  на территории Усть-Ницинского сельского поселения</w:t>
            </w:r>
          </w:p>
        </w:tc>
      </w:tr>
      <w:tr w:rsidR="00C74678" w:rsidTr="00723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Проведение родительских собраний по вопросам профилактики экстремизма в школах Усть-Ницинского сельского поселения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МКОУ СОШ на территории  Усть-Ницинского сельского поселения</w:t>
            </w:r>
          </w:p>
        </w:tc>
      </w:tr>
      <w:tr w:rsidR="00C74678" w:rsidTr="00723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4.4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</w:pPr>
            <w:r>
              <w:t>Распространение буклетов, листовок и плакатов, направленных на воспитание культуры толерантности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МБУК «Усть-Ницинский КДЦ» Усть-Ницинского  сельского поселения</w:t>
            </w:r>
            <w:r w:rsidR="00A42995">
              <w:t>,</w:t>
            </w:r>
          </w:p>
          <w:p w:rsidR="00C74678" w:rsidRDefault="00C74678">
            <w:pPr>
              <w:spacing w:line="276" w:lineRule="auto"/>
              <w:jc w:val="center"/>
            </w:pPr>
            <w:r>
              <w:t>МКОУ СОШ на территории  Усть-Ницинского сельского поселения</w:t>
            </w:r>
          </w:p>
        </w:tc>
      </w:tr>
    </w:tbl>
    <w:p w:rsidR="00C74678" w:rsidRDefault="00C74678" w:rsidP="00C74678">
      <w:pPr>
        <w:rPr>
          <w:sz w:val="28"/>
          <w:szCs w:val="28"/>
        </w:rPr>
      </w:pPr>
    </w:p>
    <w:p w:rsidR="002B081E" w:rsidRDefault="002B081E" w:rsidP="002B081E">
      <w:pPr>
        <w:jc w:val="center"/>
        <w:rPr>
          <w:b/>
          <w:sz w:val="32"/>
          <w:szCs w:val="32"/>
        </w:rPr>
      </w:pPr>
    </w:p>
    <w:p w:rsidR="000D0566" w:rsidRDefault="000D0566" w:rsidP="000D0566">
      <w:pPr>
        <w:rPr>
          <w:b/>
          <w:sz w:val="32"/>
          <w:szCs w:val="32"/>
        </w:rPr>
      </w:pPr>
    </w:p>
    <w:p w:rsidR="000D0566" w:rsidRDefault="000D0566" w:rsidP="000D0566">
      <w:pPr>
        <w:rPr>
          <w:b/>
          <w:sz w:val="32"/>
          <w:szCs w:val="32"/>
        </w:rPr>
      </w:pPr>
    </w:p>
    <w:p w:rsidR="000D0566" w:rsidRDefault="000D0566" w:rsidP="000D0566">
      <w:pPr>
        <w:rPr>
          <w:b/>
          <w:sz w:val="32"/>
          <w:szCs w:val="32"/>
        </w:rPr>
      </w:pPr>
    </w:p>
    <w:p w:rsidR="00C74678" w:rsidRDefault="00C74678" w:rsidP="00A42995">
      <w:pPr>
        <w:spacing w:before="137" w:after="137"/>
        <w:jc w:val="center"/>
        <w:rPr>
          <w:color w:val="000000"/>
        </w:rPr>
      </w:pPr>
      <w:r>
        <w:rPr>
          <w:rStyle w:val="a3"/>
          <w:color w:val="000000"/>
        </w:rPr>
        <w:lastRenderedPageBreak/>
        <w:t>Основные понятия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>1)</w:t>
      </w:r>
      <w:r>
        <w:rPr>
          <w:rStyle w:val="a3"/>
          <w:color w:val="000000"/>
        </w:rPr>
        <w:t xml:space="preserve"> экстремистская деятельность (экстремизм):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насильственное изменение основ конституционного строя и нарушение целостности Российской Федерации;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публичное оправдание терроризма и иная террористическая деятельность;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возбуждение социальной, расовой, национальной или религиозной розни;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color w:val="000000"/>
        </w:rPr>
        <w:t>сходных</w:t>
      </w:r>
      <w:proofErr w:type="gramEnd"/>
      <w:r>
        <w:rPr>
          <w:color w:val="000000"/>
        </w:rPr>
        <w:t xml:space="preserve"> с нацистской атрибутикой или символикой до степени смешения;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организация и подготовка указанных деяний, а также подстрекательство к их осуществлению;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C74678" w:rsidRDefault="00C74678" w:rsidP="00A42995">
      <w:pPr>
        <w:spacing w:before="137" w:after="137"/>
        <w:jc w:val="center"/>
        <w:rPr>
          <w:color w:val="000000"/>
        </w:rPr>
      </w:pPr>
      <w:r>
        <w:rPr>
          <w:color w:val="000000"/>
        </w:rPr>
        <w:t xml:space="preserve">2) </w:t>
      </w:r>
      <w:r>
        <w:rPr>
          <w:rStyle w:val="a3"/>
          <w:color w:val="000000"/>
        </w:rPr>
        <w:t>экстремистская организация</w:t>
      </w:r>
    </w:p>
    <w:p w:rsidR="00C74678" w:rsidRDefault="00C74678" w:rsidP="00A42995">
      <w:pPr>
        <w:spacing w:before="137" w:after="137"/>
        <w:jc w:val="center"/>
        <w:rPr>
          <w:rStyle w:val="a3"/>
        </w:rPr>
      </w:pPr>
      <w:r>
        <w:rPr>
          <w:color w:val="000000"/>
        </w:rPr>
        <w:t xml:space="preserve">- общественное или религиозное объединение либо иная организация, в отношении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  судом принято вступившее в законную силу решение о ликвидации или запрете деятельности в связи с осуществлением экстремистской деятельности; </w:t>
      </w:r>
      <w:r>
        <w:rPr>
          <w:color w:val="000000"/>
        </w:rPr>
        <w:br/>
      </w:r>
      <w:r>
        <w:rPr>
          <w:color w:val="000000"/>
        </w:rPr>
        <w:br/>
        <w:t xml:space="preserve">3) </w:t>
      </w:r>
      <w:r>
        <w:rPr>
          <w:rStyle w:val="a3"/>
          <w:color w:val="000000"/>
        </w:rPr>
        <w:t>экстремистские материалы</w:t>
      </w:r>
    </w:p>
    <w:p w:rsidR="00C74678" w:rsidRDefault="00C74678" w:rsidP="00A42995">
      <w:pPr>
        <w:spacing w:before="137" w:after="137"/>
        <w:jc w:val="both"/>
        <w:rPr>
          <w:rStyle w:val="a3"/>
          <w:color w:val="000000"/>
        </w:rPr>
      </w:pPr>
      <w:proofErr w:type="gramStart"/>
      <w:r>
        <w:rPr>
          <w:color w:val="000000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</w:t>
      </w:r>
      <w:r>
        <w:rPr>
          <w:color w:val="000000"/>
        </w:rPr>
        <w:lastRenderedPageBreak/>
        <w:t>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>
        <w:rPr>
          <w:color w:val="000000"/>
        </w:rPr>
        <w:t>, расовой, национальной или религиозной группы</w:t>
      </w:r>
      <w:proofErr w:type="gramStart"/>
      <w:r>
        <w:rPr>
          <w:color w:val="000000"/>
        </w:rPr>
        <w:t xml:space="preserve">." </w:t>
      </w:r>
      <w:r>
        <w:rPr>
          <w:color w:val="000000"/>
        </w:rPr>
        <w:br/>
      </w:r>
      <w:r>
        <w:rPr>
          <w:color w:val="000000"/>
        </w:rPr>
        <w:br/>
      </w:r>
      <w:proofErr w:type="gramEnd"/>
      <w:r>
        <w:rPr>
          <w:color w:val="000000"/>
        </w:rPr>
        <w:t xml:space="preserve">4) </w:t>
      </w:r>
      <w:r>
        <w:rPr>
          <w:rStyle w:val="a3"/>
          <w:color w:val="000000"/>
        </w:rPr>
        <w:t>Основные направления противодействия экстремистской деятельности</w:t>
      </w:r>
    </w:p>
    <w:p w:rsidR="00C74678" w:rsidRDefault="00C74678" w:rsidP="00C74678">
      <w:pPr>
        <w:spacing w:before="137" w:after="137"/>
        <w:jc w:val="both"/>
      </w:pPr>
      <w:r>
        <w:rPr>
          <w:color w:val="000000"/>
        </w:rPr>
        <w:t xml:space="preserve">        Противодействие экстремистской деятельности осуществляется по следующим основным направлениям: </w:t>
      </w:r>
      <w:r>
        <w:rPr>
          <w:color w:val="000000"/>
        </w:rPr>
        <w:br/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  <w:r>
        <w:rPr>
          <w:color w:val="000000"/>
        </w:rPr>
        <w:br/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  <w:r>
        <w:rPr>
          <w:color w:val="000000"/>
        </w:rPr>
        <w:br/>
      </w:r>
    </w:p>
    <w:p w:rsidR="00C74678" w:rsidRDefault="00C74678" w:rsidP="00A42995">
      <w:pPr>
        <w:spacing w:before="137" w:after="137"/>
        <w:jc w:val="center"/>
        <w:rPr>
          <w:color w:val="000000"/>
        </w:rPr>
      </w:pPr>
      <w:r>
        <w:rPr>
          <w:color w:val="000000"/>
        </w:rPr>
        <w:t xml:space="preserve">5) </w:t>
      </w:r>
      <w:r>
        <w:rPr>
          <w:rStyle w:val="a3"/>
          <w:color w:val="000000"/>
        </w:rPr>
        <w:t>Субъекты противодействия экстремистской деятельности.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   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42995" w:rsidRDefault="00A42995" w:rsidP="00A42995">
      <w:pPr>
        <w:spacing w:before="137" w:after="137"/>
        <w:jc w:val="center"/>
        <w:rPr>
          <w:color w:val="000000"/>
        </w:rPr>
      </w:pPr>
    </w:p>
    <w:p w:rsidR="00C74678" w:rsidRDefault="00C74678" w:rsidP="00A42995">
      <w:pPr>
        <w:spacing w:before="137" w:after="137"/>
        <w:jc w:val="center"/>
        <w:rPr>
          <w:rStyle w:val="a3"/>
          <w:color w:val="000000"/>
        </w:rPr>
      </w:pPr>
      <w:r>
        <w:rPr>
          <w:color w:val="000000"/>
        </w:rPr>
        <w:t xml:space="preserve">6) </w:t>
      </w:r>
      <w:r>
        <w:rPr>
          <w:rStyle w:val="a3"/>
          <w:color w:val="000000"/>
        </w:rPr>
        <w:t>Профилактика экстремистской деятельности.</w:t>
      </w:r>
    </w:p>
    <w:p w:rsidR="00A42995" w:rsidRDefault="00A42995" w:rsidP="00A42995">
      <w:pPr>
        <w:spacing w:before="137" w:after="137"/>
        <w:jc w:val="center"/>
        <w:rPr>
          <w:rStyle w:val="a3"/>
        </w:rPr>
      </w:pPr>
    </w:p>
    <w:p w:rsidR="00C74678" w:rsidRDefault="00C74678" w:rsidP="00C74678">
      <w:pPr>
        <w:spacing w:before="137" w:after="137"/>
        <w:jc w:val="both"/>
      </w:pPr>
      <w:r>
        <w:rPr>
          <w:color w:val="000000"/>
        </w:rPr>
        <w:t xml:space="preserve">     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  <w:r>
        <w:rPr>
          <w:color w:val="000000"/>
        </w:rPr>
        <w:br/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7) </w:t>
      </w:r>
      <w:r>
        <w:rPr>
          <w:rStyle w:val="a3"/>
          <w:color w:val="000000"/>
        </w:rPr>
        <w:t>Толерантность</w:t>
      </w:r>
      <w:r>
        <w:rPr>
          <w:color w:val="000000"/>
        </w:rPr>
        <w:t xml:space="preserve"> (лат. </w:t>
      </w:r>
      <w:proofErr w:type="spellStart"/>
      <w:r>
        <w:rPr>
          <w:color w:val="000000"/>
        </w:rPr>
        <w:t>tolerantia</w:t>
      </w:r>
      <w:proofErr w:type="spellEnd"/>
      <w:r>
        <w:rPr>
          <w:color w:val="000000"/>
        </w:rPr>
        <w:t xml:space="preserve"> - терпение) 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br/>
        <w:t xml:space="preserve"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  <w:r>
        <w:rPr>
          <w:color w:val="000000"/>
        </w:rPr>
        <w:br/>
      </w:r>
      <w:r>
        <w:rPr>
          <w:color w:val="000000"/>
        </w:rPr>
        <w:br/>
        <w:t xml:space="preserve">8) </w:t>
      </w:r>
      <w:r>
        <w:rPr>
          <w:rStyle w:val="a3"/>
          <w:color w:val="000000"/>
        </w:rPr>
        <w:t>Ксенофобия</w:t>
      </w:r>
      <w:r>
        <w:rPr>
          <w:color w:val="000000"/>
        </w:rPr>
        <w:t xml:space="preserve"> [греч. </w:t>
      </w:r>
      <w:proofErr w:type="spellStart"/>
      <w:r>
        <w:rPr>
          <w:color w:val="000000"/>
        </w:rPr>
        <w:t>xenos</w:t>
      </w:r>
      <w:proofErr w:type="spellEnd"/>
      <w:r>
        <w:rPr>
          <w:color w:val="000000"/>
        </w:rPr>
        <w:t xml:space="preserve"> - чужой + </w:t>
      </w:r>
      <w:proofErr w:type="spellStart"/>
      <w:r>
        <w:rPr>
          <w:color w:val="000000"/>
        </w:rPr>
        <w:t>phobos</w:t>
      </w:r>
      <w:proofErr w:type="spellEnd"/>
      <w:r>
        <w:rPr>
          <w:color w:val="000000"/>
        </w:rPr>
        <w:t xml:space="preserve"> - страх]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br/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поэтому эмоционально неприемлемых, враждебных. </w:t>
      </w:r>
    </w:p>
    <w:p w:rsidR="00025D27" w:rsidRDefault="00C74678" w:rsidP="00723A1B">
      <w:pPr>
        <w:spacing w:before="137" w:after="137"/>
      </w:pPr>
      <w:r>
        <w:rPr>
          <w:color w:val="000000"/>
        </w:rPr>
        <w:t> </w:t>
      </w:r>
      <w:bookmarkStart w:id="0" w:name="_GoBack"/>
      <w:bookmarkEnd w:id="0"/>
    </w:p>
    <w:sectPr w:rsidR="00025D27" w:rsidSect="0066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7E9"/>
    <w:multiLevelType w:val="hybridMultilevel"/>
    <w:tmpl w:val="8C7252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23B5"/>
    <w:multiLevelType w:val="multilevel"/>
    <w:tmpl w:val="28A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871DA"/>
    <w:multiLevelType w:val="hybridMultilevel"/>
    <w:tmpl w:val="6D56E398"/>
    <w:lvl w:ilvl="0" w:tplc="2A1E4160">
      <w:start w:val="1"/>
      <w:numFmt w:val="decimal"/>
      <w:lvlText w:val="%1."/>
      <w:lvlJc w:val="left"/>
      <w:pPr>
        <w:ind w:left="7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78"/>
    <w:rsid w:val="00025D27"/>
    <w:rsid w:val="000D0566"/>
    <w:rsid w:val="0018034D"/>
    <w:rsid w:val="002B081E"/>
    <w:rsid w:val="002F4C3D"/>
    <w:rsid w:val="00631B8E"/>
    <w:rsid w:val="00662282"/>
    <w:rsid w:val="00723A1B"/>
    <w:rsid w:val="00781E64"/>
    <w:rsid w:val="008A17B4"/>
    <w:rsid w:val="00A42995"/>
    <w:rsid w:val="00B204A8"/>
    <w:rsid w:val="00C17BC1"/>
    <w:rsid w:val="00C74678"/>
    <w:rsid w:val="00C954BD"/>
    <w:rsid w:val="00D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C746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B081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8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C746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B081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8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2018-04-12T05:57:00Z</cp:lastPrinted>
  <dcterms:created xsi:type="dcterms:W3CDTF">2018-04-11T11:49:00Z</dcterms:created>
  <dcterms:modified xsi:type="dcterms:W3CDTF">2018-04-12T05:57:00Z</dcterms:modified>
</cp:coreProperties>
</file>